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419" w:rsidRDefault="00280419" w:rsidP="00280419">
      <w:pPr>
        <w:pStyle w:val="StandardWeb"/>
        <w:rPr>
          <w:rStyle w:val="Naglaeno"/>
        </w:rPr>
      </w:pPr>
      <w:r>
        <w:rPr>
          <w:rStyle w:val="Naglaeno"/>
        </w:rPr>
        <w:t xml:space="preserve">Kako Erasmus+ projekti utječu na položaj Srednje škole </w:t>
      </w:r>
      <w:proofErr w:type="spellStart"/>
      <w:r>
        <w:rPr>
          <w:rStyle w:val="Naglaeno"/>
        </w:rPr>
        <w:t>Topusko</w:t>
      </w:r>
      <w:proofErr w:type="spellEnd"/>
      <w:r>
        <w:rPr>
          <w:rStyle w:val="Naglaeno"/>
        </w:rPr>
        <w:t xml:space="preserve"> te na učenike i nastavnike</w:t>
      </w:r>
    </w:p>
    <w:p w:rsidR="00936BA3" w:rsidRDefault="00936BA3" w:rsidP="00280419">
      <w:pPr>
        <w:pStyle w:val="StandardWeb"/>
      </w:pPr>
    </w:p>
    <w:p w:rsidR="00280419" w:rsidRDefault="00280419" w:rsidP="00280419">
      <w:pPr>
        <w:pStyle w:val="StandardWeb"/>
      </w:pPr>
      <w:r>
        <w:t xml:space="preserve">Sudjelovanje u Erasmus+ projektima ima vrlo pozitivan učinak na status i razvoj Srednje škole </w:t>
      </w:r>
      <w:proofErr w:type="spellStart"/>
      <w:r>
        <w:t>Topusko</w:t>
      </w:r>
      <w:proofErr w:type="spellEnd"/>
      <w:r>
        <w:t>. Kroz međunarodnu suradnju škola jača svoj ugled na regionalnoj i nacionalnoj razini, pozicionirajući se kao obrazovna ustanova koja prati moderne europske trendove i pruža učenicima prilike kakve mnoge druge škole nemaju. Uključivanje u projekte doprinosi suvremenijem pristupu obrazovanju, jačanju kvalitete nastave i privlačenju novih učenika zainteresiranih za mogućnosti mobilnosti i učenja u inozemstvu.</w:t>
      </w:r>
    </w:p>
    <w:p w:rsidR="00280419" w:rsidRDefault="00280419" w:rsidP="00280419">
      <w:pPr>
        <w:pStyle w:val="StandardWeb"/>
      </w:pPr>
      <w:r>
        <w:t>Za učenike, Erasmus+ projekti predstavljaju priliku da razviju vještine koje će im koristiti u budućem obrazovanju i zapošljavanju. Učenici stječu iskustvo rada i života u međunarodnom okruženju, uče se samostalnosti, poboljšavaju komunikacijske vještine i znanje stranih jezika te jačaju samopouzdanje. Sudjelovanjem u mobilnostima upoznaju različite kulture i načine života, što pridonosi toleranciji i otvorenosti prema svijetu. Takva iskustva često motiviraju učenike da teže višim obrazovnim i profesionalnim ciljevima.</w:t>
      </w:r>
    </w:p>
    <w:p w:rsidR="00280419" w:rsidRDefault="00280419" w:rsidP="00280419">
      <w:pPr>
        <w:pStyle w:val="StandardWeb"/>
      </w:pPr>
      <w:r>
        <w:t xml:space="preserve">Nastavnici također imaju značajne koristi. Erasmus+ projekti omogućuju stručno usavršavanje u inozemstvu, gdje nastavnici razmjenjuju znanja i primjere dobre prakse s kolegama iz drugih europskih škola. Time unapređuju vlastite kompetencije, uvode suvremene metode poučavanja i prenose nova znanja u školske učionice. To povećava kvalitetu obrazovanja u Srednjoj školi </w:t>
      </w:r>
      <w:proofErr w:type="spellStart"/>
      <w:r>
        <w:t>Topusko</w:t>
      </w:r>
      <w:proofErr w:type="spellEnd"/>
      <w:r>
        <w:t xml:space="preserve"> i doprinosi stvaranju modernije, dinamične i </w:t>
      </w:r>
      <w:proofErr w:type="spellStart"/>
      <w:r>
        <w:t>inkluzivne</w:t>
      </w:r>
      <w:proofErr w:type="spellEnd"/>
      <w:r>
        <w:t xml:space="preserve"> nastave.</w:t>
      </w:r>
    </w:p>
    <w:p w:rsidR="00280419" w:rsidRDefault="00280419" w:rsidP="00280419">
      <w:pPr>
        <w:pStyle w:val="StandardWeb"/>
      </w:pPr>
      <w:r>
        <w:t>Sve ove aktivnosti zajedno stvaraju pozitivnu i naprednu školsku zajednicu. Erasmus+ potiče razvoj poduzetnog duha, inovativnosti i aktivnog sudjelovanja u društvu. Škola postaje više od mjesta učenja: postaje prostor u kojem se otvaraju vrata Europi i budućnosti.</w:t>
      </w:r>
    </w:p>
    <w:p w:rsidR="007F373A" w:rsidRDefault="007F373A" w:rsidP="00280419">
      <w:pPr>
        <w:pStyle w:val="StandardWeb"/>
      </w:pPr>
    </w:p>
    <w:p w:rsidR="007F373A" w:rsidRDefault="007F373A" w:rsidP="00280419">
      <w:pPr>
        <w:pStyle w:val="Standard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Andreja Markulin</w:t>
      </w:r>
    </w:p>
    <w:p w:rsidR="00215553" w:rsidRDefault="00215553" w:rsidP="00280419">
      <w:pPr>
        <w:pStyle w:val="StandardWeb"/>
      </w:pPr>
    </w:p>
    <w:p w:rsidR="00215553" w:rsidRDefault="00215553" w:rsidP="00280419">
      <w:pPr>
        <w:pStyle w:val="StandardWeb"/>
      </w:pPr>
    </w:p>
    <w:p w:rsidR="0078262E" w:rsidRDefault="00BC6DF9">
      <w:r>
        <w:rPr>
          <w:noProof/>
        </w:rPr>
        <w:drawing>
          <wp:anchor distT="0" distB="0" distL="114300" distR="114300" simplePos="0" relativeHeight="251658240" behindDoc="0" locked="0" layoutInCell="1" allowOverlap="1" wp14:anchorId="44AF60B7">
            <wp:simplePos x="0" y="0"/>
            <wp:positionH relativeFrom="column">
              <wp:posOffset>3679825</wp:posOffset>
            </wp:positionH>
            <wp:positionV relativeFrom="page">
              <wp:posOffset>8107680</wp:posOffset>
            </wp:positionV>
            <wp:extent cx="2217420" cy="594360"/>
            <wp:effectExtent l="0" t="0" r="0" b="0"/>
            <wp:wrapThrough wrapText="bothSides">
              <wp:wrapPolygon edited="0">
                <wp:start x="0" y="0"/>
                <wp:lineTo x="0" y="20769"/>
                <wp:lineTo x="21340" y="20769"/>
                <wp:lineTo x="21340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553">
        <w:rPr>
          <w:noProof/>
        </w:rPr>
        <w:drawing>
          <wp:inline distT="0" distB="0" distL="0" distR="0" wp14:anchorId="68B85A6A" wp14:editId="68679E8A">
            <wp:extent cx="1762125" cy="1069340"/>
            <wp:effectExtent l="0" t="0" r="9525" b="0"/>
            <wp:docPr id="1" name="Slika 1" descr="C:\Users\Korisnik\AppData\Local\Microsoft\Windows\INetCache\Content.MSO\378D20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INetCache\Content.MSO\378D208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33" cy="109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553">
        <w:t xml:space="preserve">     </w:t>
      </w:r>
      <w:r w:rsidR="00215553">
        <w:rPr>
          <w:noProof/>
        </w:rPr>
        <w:drawing>
          <wp:inline distT="0" distB="0" distL="0" distR="0" wp14:anchorId="77737987">
            <wp:extent cx="1565190" cy="156519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700" cy="15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5553">
        <w:t xml:space="preserve">      </w:t>
      </w:r>
      <w:bookmarkStart w:id="0" w:name="_GoBack"/>
      <w:bookmarkEnd w:id="0"/>
    </w:p>
    <w:sectPr w:rsidR="00782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19"/>
    <w:rsid w:val="00215553"/>
    <w:rsid w:val="00280419"/>
    <w:rsid w:val="0078262E"/>
    <w:rsid w:val="007F373A"/>
    <w:rsid w:val="00936BA3"/>
    <w:rsid w:val="00B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3667"/>
  <w15:chartTrackingRefBased/>
  <w15:docId w15:val="{EDC7A7FA-0F98-4454-A4D8-47F32549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8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80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Markulin</dc:creator>
  <cp:keywords/>
  <dc:description/>
  <cp:lastModifiedBy>Lea Iskrić</cp:lastModifiedBy>
  <cp:revision>2</cp:revision>
  <dcterms:created xsi:type="dcterms:W3CDTF">2025-11-04T19:22:00Z</dcterms:created>
  <dcterms:modified xsi:type="dcterms:W3CDTF">2025-11-04T19:22:00Z</dcterms:modified>
</cp:coreProperties>
</file>